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D4494A" w:rsidRDefault="006949F0" w:rsidP="002C2F25">
      <w:pPr>
        <w:pStyle w:val="Nagwek1"/>
        <w:rPr>
          <w:rFonts w:ascii="Open Sans" w:eastAsia="Arial" w:hAnsi="Open Sans" w:cs="Open Sans"/>
          <w:color w:val="auto"/>
          <w:sz w:val="22"/>
          <w:szCs w:val="22"/>
        </w:rPr>
      </w:pPr>
      <w:r w:rsidRPr="00D4494A">
        <w:rPr>
          <w:rFonts w:ascii="Open Sans" w:eastAsia="Arial" w:hAnsi="Open Sans" w:cs="Open Sans"/>
          <w:color w:val="auto"/>
          <w:sz w:val="22"/>
          <w:szCs w:val="22"/>
        </w:rPr>
        <w:t xml:space="preserve">Załącznik </w:t>
      </w:r>
      <w:r w:rsidR="008125E7" w:rsidRPr="00D4494A">
        <w:rPr>
          <w:rFonts w:ascii="Open Sans" w:eastAsia="Arial" w:hAnsi="Open Sans" w:cs="Open Sans"/>
          <w:color w:val="auto"/>
          <w:sz w:val="22"/>
          <w:szCs w:val="22"/>
        </w:rPr>
        <w:t>4</w:t>
      </w:r>
      <w:r w:rsidR="008B0FCA" w:rsidRPr="00D4494A">
        <w:rPr>
          <w:rFonts w:ascii="Open Sans" w:eastAsia="Arial" w:hAnsi="Open Sans" w:cs="Open Sans"/>
          <w:color w:val="auto"/>
          <w:sz w:val="22"/>
          <w:szCs w:val="22"/>
        </w:rPr>
        <w:t xml:space="preserve"> do Wniosku o dofinansowanie </w:t>
      </w:r>
    </w:p>
    <w:p w14:paraId="7ADDA112" w14:textId="2B245E6A" w:rsidR="00094139" w:rsidRPr="00647D32" w:rsidRDefault="00DC271D" w:rsidP="00647D32">
      <w:pPr>
        <w:pStyle w:val="Nagwek"/>
        <w:spacing w:before="480" w:after="240"/>
        <w:jc w:val="center"/>
        <w:rPr>
          <w:rFonts w:ascii="Open Sans" w:hAnsi="Open Sans" w:cs="Open Sans"/>
          <w:sz w:val="28"/>
          <w:szCs w:val="28"/>
        </w:rPr>
      </w:pPr>
      <w:r w:rsidRPr="00647D32">
        <w:rPr>
          <w:rFonts w:ascii="Open Sans" w:eastAsia="Arial" w:hAnsi="Open Sans" w:cs="Open Sans"/>
          <w:b/>
          <w:color w:val="000000"/>
          <w:sz w:val="28"/>
          <w:szCs w:val="28"/>
        </w:rPr>
        <w:t xml:space="preserve">Zgodność projektu z regulacjami ochrony środowiska </w:t>
      </w:r>
      <w:r w:rsidR="00094139" w:rsidRPr="00647D32">
        <w:rPr>
          <w:rFonts w:ascii="Open Sans" w:eastAsia="Arial" w:hAnsi="Open Sans" w:cs="Open Sans"/>
          <w:b/>
          <w:color w:val="000000"/>
          <w:sz w:val="28"/>
          <w:szCs w:val="28"/>
        </w:rPr>
        <w:t xml:space="preserve">i </w:t>
      </w:r>
      <w:r w:rsidR="00094139" w:rsidRPr="00647D32">
        <w:rPr>
          <w:rFonts w:ascii="Open Sans" w:hAnsi="Open Sans" w:cs="Open Sans"/>
          <w:b/>
          <w:bCs/>
          <w:sz w:val="28"/>
          <w:szCs w:val="28"/>
        </w:rPr>
        <w:t>wymogami klimat</w:t>
      </w:r>
      <w:r w:rsidR="005E3816" w:rsidRPr="00647D32">
        <w:rPr>
          <w:rFonts w:ascii="Open Sans" w:hAnsi="Open Sans" w:cs="Open Sans"/>
          <w:b/>
          <w:bCs/>
          <w:sz w:val="28"/>
          <w:szCs w:val="28"/>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w:tblDescription w:val="pole opisowe"/>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23C81AA" w14:textId="77777777" w:rsidR="00DD1A42" w:rsidRDefault="00DD1A42" w:rsidP="00647D32">
            <w:pPr>
              <w:tabs>
                <w:tab w:val="left" w:pos="0"/>
              </w:tabs>
              <w:spacing w:after="0"/>
              <w:ind w:left="37" w:hanging="3"/>
              <w:rPr>
                <w:rFonts w:ascii="Open Sans" w:hAnsi="Open Sans" w:cs="Open Sans"/>
                <w:i/>
                <w:iCs/>
                <w:color w:val="000000"/>
              </w:rPr>
            </w:pPr>
          </w:p>
          <w:p w14:paraId="006D1AE2" w14:textId="07FA96AA" w:rsidR="004D2ABC" w:rsidRPr="00647D32" w:rsidRDefault="004D2ABC" w:rsidP="00647D32">
            <w:pPr>
              <w:tabs>
                <w:tab w:val="left" w:pos="0"/>
              </w:tabs>
              <w:spacing w:after="0"/>
              <w:ind w:left="37" w:hanging="3"/>
              <w:rPr>
                <w:rFonts w:ascii="Open Sans" w:hAnsi="Open Sans" w:cs="Open Sans"/>
                <w:i/>
                <w:iCs/>
                <w:color w:val="000000"/>
              </w:rPr>
            </w:pP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68B1F63" w14:textId="77777777" w:rsidR="00DD1A42" w:rsidRDefault="00DD1A42" w:rsidP="00647D32">
            <w:pPr>
              <w:tabs>
                <w:tab w:val="left" w:pos="0"/>
              </w:tabs>
              <w:spacing w:after="0"/>
              <w:rPr>
                <w:rFonts w:ascii="Open Sans" w:hAnsi="Open Sans" w:cs="Open Sans"/>
                <w:i/>
                <w:iCs/>
                <w:color w:val="000000"/>
              </w:rPr>
            </w:pPr>
          </w:p>
          <w:p w14:paraId="5E69F702" w14:textId="09380306" w:rsidR="00CA0E02" w:rsidRPr="00647D32" w:rsidRDefault="00CA0E02" w:rsidP="00647D32">
            <w:pPr>
              <w:tabs>
                <w:tab w:val="left" w:pos="0"/>
              </w:tabs>
              <w:spacing w:after="0"/>
              <w:rPr>
                <w:rFonts w:ascii="Open Sans" w:hAnsi="Open Sans" w:cs="Open Sans"/>
                <w:i/>
                <w:iCs/>
                <w:color w:val="000000"/>
              </w:rPr>
            </w:pP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w:t>
      </w:r>
      <w:r w:rsidR="007073EA" w:rsidRPr="00647D32">
        <w:rPr>
          <w:rFonts w:ascii="Open Sans" w:hAnsi="Open Sans" w:cs="Open Sans"/>
          <w:color w:val="000000"/>
          <w:sz w:val="20"/>
          <w:szCs w:val="20"/>
        </w:rPr>
        <w:lastRenderedPageBreak/>
        <w:t>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 xml:space="preserve">do no </w:t>
      </w:r>
      <w:proofErr w:type="spellStart"/>
      <w:r w:rsidRPr="00647D32">
        <w:rPr>
          <w:rFonts w:ascii="Open Sans" w:hAnsi="Open Sans" w:cs="Open Sans"/>
          <w:color w:val="000000"/>
          <w:sz w:val="20"/>
          <w:szCs w:val="20"/>
        </w:rPr>
        <w:t>significant</w:t>
      </w:r>
      <w:proofErr w:type="spellEnd"/>
      <w:r w:rsidRPr="00647D32">
        <w:rPr>
          <w:rFonts w:ascii="Open Sans" w:hAnsi="Open Sans" w:cs="Open Sans"/>
          <w:color w:val="000000"/>
          <w:sz w:val="20"/>
          <w:szCs w:val="20"/>
        </w:rPr>
        <w:t xml:space="preserve"> </w:t>
      </w:r>
      <w:proofErr w:type="spellStart"/>
      <w:r w:rsidRPr="00647D32">
        <w:rPr>
          <w:rFonts w:ascii="Open Sans" w:hAnsi="Open Sans" w:cs="Open Sans"/>
          <w:color w:val="000000"/>
          <w:sz w:val="20"/>
          <w:szCs w:val="20"/>
        </w:rPr>
        <w:t>harm</w:t>
      </w:r>
      <w:proofErr w:type="spellEnd"/>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Zgodność z wymogami klimatycznymi, z uwzględnieniem ryzyka powodziowego"/>
        <w:tblDescription w:val="Pole opisowe"/>
      </w:tblPr>
      <w:tblGrid>
        <w:gridCol w:w="9067"/>
      </w:tblGrid>
      <w:tr w:rsidR="00DD1A42" w14:paraId="5A22D3DC" w14:textId="77777777" w:rsidTr="005F7340">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23E4FBB2" w:rsidR="00DD1A42" w:rsidRPr="00647D32" w:rsidRDefault="00777DA6" w:rsidP="00647D32">
            <w:pPr>
              <w:spacing w:after="0"/>
              <w:rPr>
                <w:rFonts w:ascii="Open Sans" w:hAnsi="Open Sans" w:cs="Open Sans"/>
                <w:i/>
                <w:iCs/>
                <w:color w:val="000000"/>
              </w:rPr>
            </w:pPr>
            <w:r w:rsidRPr="00647D32">
              <w:rPr>
                <w:rFonts w:ascii="Open Sans" w:hAnsi="Open Sans" w:cs="Open Sans"/>
                <w:i/>
                <w:iCs/>
                <w:color w:val="000000"/>
              </w:rPr>
              <w:t>Nie dotyczy Typu projektu: FENX.01.05.</w:t>
            </w:r>
            <w:r>
              <w:rPr>
                <w:rFonts w:ascii="Open Sans" w:hAnsi="Open Sans" w:cs="Open Sans"/>
                <w:i/>
                <w:iCs/>
                <w:color w:val="000000"/>
              </w:rPr>
              <w:t>4</w:t>
            </w:r>
            <w:r w:rsidRPr="00647D32">
              <w:rPr>
                <w:rFonts w:ascii="Open Sans" w:hAnsi="Open Sans" w:cs="Open Sans"/>
                <w:i/>
                <w:iCs/>
                <w:color w:val="000000"/>
              </w:rPr>
              <w:t xml:space="preserve"> </w:t>
            </w:r>
            <w:r>
              <w:rPr>
                <w:rFonts w:ascii="Open Sans" w:hAnsi="Open Sans" w:cs="Open Sans"/>
                <w:i/>
                <w:iCs/>
                <w:color w:val="000000"/>
              </w:rPr>
              <w:t xml:space="preserve">Rozwój zdolności i usprawnianie zarządzania obszarami chronionymi. Teledetekcja oraz rozwój infrastruktury </w:t>
            </w:r>
            <w:proofErr w:type="spellStart"/>
            <w:r>
              <w:rPr>
                <w:rFonts w:ascii="Open Sans" w:hAnsi="Open Sans" w:cs="Open Sans"/>
                <w:i/>
                <w:iCs/>
                <w:color w:val="000000"/>
              </w:rPr>
              <w:t>geoinformacyjnej</w:t>
            </w:r>
            <w:proofErr w:type="spellEnd"/>
            <w:r>
              <w:rPr>
                <w:rFonts w:ascii="Open Sans" w:hAnsi="Open Sans" w:cs="Open Sans"/>
                <w:i/>
                <w:iCs/>
                <w:color w:val="000000"/>
              </w:rPr>
              <w:t xml:space="preserve"> oraz cyfryzacja zasobów.</w:t>
            </w:r>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647D32">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lastRenderedPageBreak/>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gospodarki o obiegu zamkniętym oraz ochrony przyrody "/>
        <w:tblDescription w:val="Pole opisowe"/>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5CEAB5D5" w:rsidR="004F2FBB" w:rsidRDefault="004F2FBB" w:rsidP="00F31D99">
            <w:pPr>
              <w:tabs>
                <w:tab w:val="left" w:pos="0"/>
              </w:tabs>
              <w:spacing w:after="0"/>
              <w:ind w:left="37" w:hanging="37"/>
              <w:jc w:val="both"/>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r w:rsidRPr="007A131A">
        <w:rPr>
          <w:rFonts w:ascii="Open Sans" w:hAnsi="Open Sans" w:cs="Open Sans"/>
          <w:color w:val="000000"/>
          <w:sz w:val="20"/>
          <w:szCs w:val="20"/>
        </w:rPr>
        <w:t>environmental footprint</w:t>
      </w:r>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647D32">
        <w:rPr>
          <w:rFonts w:ascii="Open Sans" w:hAnsi="Open Sans" w:cs="Open Sans"/>
          <w:color w:val="000000"/>
          <w:sz w:val="20"/>
          <w:szCs w:val="20"/>
        </w:rPr>
        <w:t>nasadzeń</w:t>
      </w:r>
      <w:proofErr w:type="spellEnd"/>
      <w:r w:rsidRPr="00647D32">
        <w:rPr>
          <w:rFonts w:ascii="Open Sans" w:hAnsi="Open Sans" w:cs="Open Sans"/>
          <w:color w:val="000000"/>
          <w:sz w:val="20"/>
          <w:szCs w:val="20"/>
        </w:rPr>
        <w:t xml:space="preserve">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1A63CE9E" w14:textId="47DF891A" w:rsidR="00B328ED" w:rsidRPr="00B328ED" w:rsidRDefault="00DB41F8" w:rsidP="00B328ED">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projektu z zasadą „nie czyń poważnych szkód” środowisku tj. „do no significant harm” (DNSH) "/>
        <w:tblDescription w:val="Pole opisowe"/>
      </w:tblPr>
      <w:tblGrid>
        <w:gridCol w:w="9067"/>
      </w:tblGrid>
      <w:tr w:rsidR="004F2FBB" w14:paraId="5738D341" w14:textId="77777777" w:rsidTr="005F7340">
        <w:tc>
          <w:tcPr>
            <w:tcW w:w="9067" w:type="dxa"/>
          </w:tcPr>
          <w:p w14:paraId="47F6CC6B" w14:textId="53219ED0" w:rsidR="0003377C" w:rsidRPr="004C2491" w:rsidRDefault="0003377C" w:rsidP="0003377C">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6982BA7A" w14:textId="01582D84" w:rsidR="004F2FBB" w:rsidRDefault="004F2FBB" w:rsidP="0003377C">
            <w:pPr>
              <w:tabs>
                <w:tab w:val="left" w:pos="0"/>
              </w:tabs>
              <w:spacing w:after="0"/>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lastRenderedPageBreak/>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Zgodność projektu z zasadami: ostrożności, zasadą działania zapobiegawczego, zasadą naprawiania szkody w pierwszym rzędzie u źródła, zasadą zanieczyszczający płaci"/>
        <w:tblDescription w:val="Pole opisowe"/>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4" w:name="_Hlk113959498"/>
            <w:r w:rsidRPr="004C2491">
              <w:rPr>
                <w:rFonts w:ascii="Open Sans" w:hAnsi="Open Sans" w:cs="Open Sans"/>
                <w:iCs/>
                <w:color w:val="000000"/>
              </w:rPr>
              <w:t>Pole opisowe – max. 2500 znaków.</w:t>
            </w:r>
          </w:p>
          <w:p w14:paraId="06EC6BA4" w14:textId="399B7B5B" w:rsidR="004F2FBB" w:rsidRPr="00647D32" w:rsidRDefault="004F2FBB" w:rsidP="00647D32">
            <w:pPr>
              <w:tabs>
                <w:tab w:val="left" w:pos="0"/>
              </w:tabs>
              <w:spacing w:after="0"/>
              <w:rPr>
                <w:rFonts w:ascii="Open Sans" w:hAnsi="Open Sans" w:cs="Open Sans"/>
                <w:i/>
                <w:iCs/>
                <w:color w:val="000000"/>
              </w:rPr>
            </w:pPr>
            <w:r w:rsidRPr="00647D32">
              <w:rPr>
                <w:rFonts w:ascii="Open Sans" w:hAnsi="Open Sans" w:cs="Open Sans"/>
                <w:i/>
                <w:iCs/>
                <w:color w:val="000000"/>
              </w:rPr>
              <w:t>Nie dotyczy Typu projektu: FENX.01.05.</w:t>
            </w:r>
            <w:r w:rsidR="001D1282">
              <w:rPr>
                <w:rFonts w:ascii="Open Sans" w:hAnsi="Open Sans" w:cs="Open Sans"/>
                <w:i/>
                <w:iCs/>
                <w:color w:val="000000"/>
              </w:rPr>
              <w:t>4</w:t>
            </w:r>
            <w:r w:rsidRPr="00647D32">
              <w:rPr>
                <w:rFonts w:ascii="Open Sans" w:hAnsi="Open Sans" w:cs="Open Sans"/>
                <w:i/>
                <w:iCs/>
                <w:color w:val="000000"/>
              </w:rPr>
              <w:t xml:space="preserve"> </w:t>
            </w:r>
            <w:r w:rsidR="001D1282">
              <w:rPr>
                <w:rFonts w:ascii="Open Sans" w:hAnsi="Open Sans" w:cs="Open Sans"/>
                <w:i/>
                <w:iCs/>
                <w:color w:val="000000"/>
              </w:rPr>
              <w:t xml:space="preserve">Rozwój zdolności i usprawnianie zarządzania obszarami chronionymi. Teledetekcja oraz rozwój infrastruktury </w:t>
            </w:r>
            <w:proofErr w:type="spellStart"/>
            <w:r w:rsidR="001D1282">
              <w:rPr>
                <w:rFonts w:ascii="Open Sans" w:hAnsi="Open Sans" w:cs="Open Sans"/>
                <w:i/>
                <w:iCs/>
                <w:color w:val="000000"/>
              </w:rPr>
              <w:t>geoinformacyjnej</w:t>
            </w:r>
            <w:proofErr w:type="spellEnd"/>
            <w:r w:rsidR="001D1282">
              <w:rPr>
                <w:rFonts w:ascii="Open Sans" w:hAnsi="Open Sans" w:cs="Open Sans"/>
                <w:i/>
                <w:iCs/>
                <w:color w:val="000000"/>
              </w:rPr>
              <w:t xml:space="preserve"> oraz cyfryzacja zasobów.</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lastRenderedPageBreak/>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(Dz.U. z 2022 r. poz. 1029, z późn.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7.Czy projekt jest realizowany w wyniku planu lub programu, innego niż FEnIKS?"/>
        <w:tblDescription w:val="Pole opisowe"/>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8. Czy dany plan lub program podlegał strategicznej ocenie oddziaływania na środowisko zgodnie z ustawą ooś?"/>
        <w:tblDescription w:val="Pole opisowe "/>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25CDD7AC" w:rsidR="004F2FBB" w:rsidRPr="00647D32" w:rsidRDefault="004F2FBB"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w:t>
            </w:r>
            <w:r w:rsidR="00941BE9">
              <w:rPr>
                <w:rFonts w:ascii="Open Sans" w:hAnsi="Open Sans" w:cs="Open Sans"/>
                <w:i/>
                <w:iCs/>
                <w:color w:val="000000"/>
              </w:rPr>
              <w:t>4</w:t>
            </w:r>
            <w:r w:rsidRPr="00647D32">
              <w:rPr>
                <w:rFonts w:ascii="Open Sans" w:hAnsi="Open Sans" w:cs="Open Sans"/>
                <w:i/>
                <w:iCs/>
                <w:color w:val="000000"/>
              </w:rPr>
              <w:t xml:space="preserve"> </w:t>
            </w:r>
            <w:r w:rsidR="00941BE9">
              <w:rPr>
                <w:rFonts w:ascii="Open Sans" w:hAnsi="Open Sans" w:cs="Open Sans"/>
                <w:i/>
                <w:iCs/>
                <w:color w:val="000000"/>
              </w:rPr>
              <w:t xml:space="preserve">Rozwój zdolności i usprawnianie zarządzania obszarami chronionymi. Teledetekcja oraz rozwój infrastruktury </w:t>
            </w:r>
            <w:proofErr w:type="spellStart"/>
            <w:r w:rsidR="00941BE9">
              <w:rPr>
                <w:rFonts w:ascii="Open Sans" w:hAnsi="Open Sans" w:cs="Open Sans"/>
                <w:i/>
                <w:iCs/>
                <w:color w:val="000000"/>
              </w:rPr>
              <w:t>geoinformacyjnej</w:t>
            </w:r>
            <w:proofErr w:type="spellEnd"/>
            <w:r w:rsidR="00941BE9">
              <w:rPr>
                <w:rFonts w:ascii="Open Sans" w:hAnsi="Open Sans" w:cs="Open Sans"/>
                <w:i/>
                <w:iCs/>
                <w:color w:val="000000"/>
              </w:rPr>
              <w:t xml:space="preserve"> oraz cyfryzacja zasobów.</w:t>
            </w:r>
          </w:p>
        </w:tc>
      </w:tr>
    </w:tbl>
    <w:p w14:paraId="191E4756" w14:textId="178A1C83"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 xml:space="preserve">ujęcia w danym planie </w:t>
      </w:r>
      <w:r w:rsidR="00F83316" w:rsidRPr="00647D32">
        <w:rPr>
          <w:rFonts w:ascii="Open Sans" w:hAnsi="Open Sans" w:cs="Open Sans"/>
          <w:iCs/>
          <w:color w:val="000000"/>
          <w:sz w:val="20"/>
          <w:szCs w:val="20"/>
        </w:rPr>
        <w:lastRenderedPageBreak/>
        <w:t>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9. Czy w ramach projektu realizowane jest przedsięwzięcie lub przedsięwzięcia mogące zawsze znacząco oddziaływać na środowisko (art. 59 ust. 1 pkt 1 ustawy ooś) i/lub objęte załącznikiem I do dyrektywy 2011/92/WE Parlamentu Europejskiego i Rady ?"/>
        <w:tblDescription w:val="pole opisowe"/>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5" w:name="_Hlk149038639"/>
            <w:r w:rsidRPr="004C2491">
              <w:rPr>
                <w:rFonts w:ascii="Open Sans" w:hAnsi="Open Sans" w:cs="Open Sans"/>
                <w:iCs/>
                <w:color w:val="000000"/>
              </w:rPr>
              <w:t>Pole opisowe – max. 2500 znaków.</w:t>
            </w:r>
          </w:p>
          <w:p w14:paraId="75896212" w14:textId="7C26F9EC" w:rsidR="004C2491" w:rsidRPr="00647D32" w:rsidRDefault="00EB1A66"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w:t>
            </w:r>
            <w:r>
              <w:rPr>
                <w:rFonts w:ascii="Open Sans" w:hAnsi="Open Sans" w:cs="Open Sans"/>
                <w:i/>
                <w:iCs/>
                <w:color w:val="000000"/>
              </w:rPr>
              <w:t>4</w:t>
            </w:r>
            <w:r w:rsidRPr="00647D32">
              <w:rPr>
                <w:rFonts w:ascii="Open Sans" w:hAnsi="Open Sans" w:cs="Open Sans"/>
                <w:i/>
                <w:iCs/>
                <w:color w:val="000000"/>
              </w:rPr>
              <w:t xml:space="preserve"> </w:t>
            </w:r>
            <w:r>
              <w:rPr>
                <w:rFonts w:ascii="Open Sans" w:hAnsi="Open Sans" w:cs="Open Sans"/>
                <w:i/>
                <w:iCs/>
                <w:color w:val="000000"/>
              </w:rPr>
              <w:t xml:space="preserve">Rozwój zdolności i usprawnianie zarządzania obszarami chronionymi. Teledetekcja oraz rozwój infrastruktury </w:t>
            </w:r>
            <w:proofErr w:type="spellStart"/>
            <w:r>
              <w:rPr>
                <w:rFonts w:ascii="Open Sans" w:hAnsi="Open Sans" w:cs="Open Sans"/>
                <w:i/>
                <w:iCs/>
                <w:color w:val="000000"/>
              </w:rPr>
              <w:t>geoinformacyjnej</w:t>
            </w:r>
            <w:proofErr w:type="spellEnd"/>
            <w:r>
              <w:rPr>
                <w:rFonts w:ascii="Open Sans" w:hAnsi="Open Sans" w:cs="Open Sans"/>
                <w:i/>
                <w:iCs/>
                <w:color w:val="000000"/>
              </w:rPr>
              <w:t xml:space="preserve"> oraz cyfryzacja zasobów.</w:t>
            </w:r>
          </w:p>
        </w:tc>
      </w:tr>
    </w:tbl>
    <w:bookmarkEnd w:id="5"/>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6"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lastRenderedPageBreak/>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w:t>
      </w:r>
      <w:r w:rsidRPr="00647D32">
        <w:rPr>
          <w:rFonts w:ascii="Open Sans" w:hAnsi="Open Sans" w:cs="Open Sans"/>
          <w:color w:val="000000"/>
          <w:sz w:val="20"/>
          <w:szCs w:val="20"/>
        </w:rPr>
        <w:lastRenderedPageBreak/>
        <w:t>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10. Czy w ramach projektu realizowane jest przedsięwzięcie lub przedsięwzięcia mogące potencjalnie znacząco oddziaływać na środowisko i/lub objęte załącznikiem II do dyrektywy 2011/92/WE Parlamentu Europejskiego i Rady ?"/>
        <w:tblDescription w:val="Pole opisowe"/>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5954A2A0" w:rsidR="004C2491" w:rsidRPr="00647D32" w:rsidRDefault="00B87E14"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w:t>
            </w:r>
            <w:r>
              <w:rPr>
                <w:rFonts w:ascii="Open Sans" w:hAnsi="Open Sans" w:cs="Open Sans"/>
                <w:i/>
                <w:iCs/>
                <w:color w:val="000000"/>
              </w:rPr>
              <w:t>4</w:t>
            </w:r>
            <w:r w:rsidRPr="00647D32">
              <w:rPr>
                <w:rFonts w:ascii="Open Sans" w:hAnsi="Open Sans" w:cs="Open Sans"/>
                <w:i/>
                <w:iCs/>
                <w:color w:val="000000"/>
              </w:rPr>
              <w:t xml:space="preserve"> </w:t>
            </w:r>
            <w:r>
              <w:rPr>
                <w:rFonts w:ascii="Open Sans" w:hAnsi="Open Sans" w:cs="Open Sans"/>
                <w:i/>
                <w:iCs/>
                <w:color w:val="000000"/>
              </w:rPr>
              <w:t xml:space="preserve">Rozwój zdolności i usprawnianie zarządzania obszarami chronionymi. Teledetekcja oraz rozwój infrastruktury </w:t>
            </w:r>
            <w:proofErr w:type="spellStart"/>
            <w:r>
              <w:rPr>
                <w:rFonts w:ascii="Open Sans" w:hAnsi="Open Sans" w:cs="Open Sans"/>
                <w:i/>
                <w:iCs/>
                <w:color w:val="000000"/>
              </w:rPr>
              <w:t>geoinformacyjnej</w:t>
            </w:r>
            <w:proofErr w:type="spellEnd"/>
            <w:r>
              <w:rPr>
                <w:rFonts w:ascii="Open Sans" w:hAnsi="Open Sans" w:cs="Open Sans"/>
                <w:i/>
                <w:iCs/>
                <w:color w:val="000000"/>
              </w:rPr>
              <w:t xml:space="preserve"> oraz cyfryzacja zasobów.</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lastRenderedPageBreak/>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11. Stan przygotowania projektu na moment składania wniosku o dofinansowanie (umowy o roboty budowlane i kontrakty Buduj, Zaprojektuj Buduj itp.)"/>
        <w:tblDescription w:val="Pole opisowe"/>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7" w:name="_Hlk149038845"/>
            <w:r w:rsidRPr="004C2491">
              <w:rPr>
                <w:rFonts w:ascii="Open Sans" w:hAnsi="Open Sans" w:cs="Open Sans"/>
                <w:iCs/>
                <w:color w:val="000000"/>
              </w:rPr>
              <w:t>Pole opisowe – max. 2500 znaków.</w:t>
            </w:r>
          </w:p>
          <w:p w14:paraId="13BDB025" w14:textId="47C0E83C" w:rsidR="004C2491" w:rsidRPr="00647D32" w:rsidRDefault="00044555" w:rsidP="00647D32">
            <w:pPr>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w:t>
            </w:r>
            <w:r>
              <w:rPr>
                <w:rFonts w:ascii="Open Sans" w:hAnsi="Open Sans" w:cs="Open Sans"/>
                <w:i/>
                <w:iCs/>
                <w:color w:val="000000"/>
              </w:rPr>
              <w:t>4</w:t>
            </w:r>
            <w:r w:rsidRPr="00647D32">
              <w:rPr>
                <w:rFonts w:ascii="Open Sans" w:hAnsi="Open Sans" w:cs="Open Sans"/>
                <w:i/>
                <w:iCs/>
                <w:color w:val="000000"/>
              </w:rPr>
              <w:t xml:space="preserve"> </w:t>
            </w:r>
            <w:r>
              <w:rPr>
                <w:rFonts w:ascii="Open Sans" w:hAnsi="Open Sans" w:cs="Open Sans"/>
                <w:i/>
                <w:iCs/>
                <w:color w:val="000000"/>
              </w:rPr>
              <w:t xml:space="preserve">Rozwój zdolności i usprawnianie zarządzania obszarami chronionymi. Teledetekcja oraz rozwój infrastruktury </w:t>
            </w:r>
            <w:proofErr w:type="spellStart"/>
            <w:r>
              <w:rPr>
                <w:rFonts w:ascii="Open Sans" w:hAnsi="Open Sans" w:cs="Open Sans"/>
                <w:i/>
                <w:iCs/>
                <w:color w:val="000000"/>
              </w:rPr>
              <w:t>geoinformacyjnej</w:t>
            </w:r>
            <w:proofErr w:type="spellEnd"/>
            <w:r>
              <w:rPr>
                <w:rFonts w:ascii="Open Sans" w:hAnsi="Open Sans" w:cs="Open Sans"/>
                <w:i/>
                <w:iCs/>
                <w:color w:val="000000"/>
              </w:rPr>
              <w:t xml:space="preserve"> oraz cyfryzacja zasobów.</w:t>
            </w:r>
          </w:p>
        </w:tc>
      </w:tr>
    </w:tbl>
    <w:bookmarkEnd w:id="7"/>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lastRenderedPageBreak/>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12. Stan przygotowania projektu na moment składania wniosku o dofinansowanie (decyzje administracyjne)"/>
        <w:tblDescription w:val="Pole opisowe"/>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77777777" w:rsidR="004C2491" w:rsidRDefault="004C2491" w:rsidP="00647D32">
            <w:pPr>
              <w:tabs>
                <w:tab w:val="left" w:pos="0"/>
              </w:tabs>
              <w:spacing w:after="0"/>
              <w:ind w:left="37" w:hanging="37"/>
              <w:rPr>
                <w:rFonts w:ascii="Open Sans" w:hAnsi="Open Sans" w:cs="Open Sans"/>
                <w:iCs/>
                <w:color w:val="000000"/>
              </w:rPr>
            </w:pP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6B581F20" w14:textId="3F6407CD" w:rsidR="00EB2F8A"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ustawy z dnia 7 lipca 1994 r. – Prawo budowlane (Dz. U. z 2021 r. poz. 2351, z późn.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Caption w:val="13. Czy projekt może samodzielnie lub w połączeniu z innymi projektami znacząco negatywnie wpłynąć na obszary, które są lub mają być objęte siecią Natura "/>
        <w:tblDescription w:val="Pole opisowe"/>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4E6D539E" w:rsidR="004F2FBB" w:rsidRPr="00647D32" w:rsidRDefault="004F2FBB" w:rsidP="00647D32">
            <w:pPr>
              <w:spacing w:after="0"/>
              <w:ind w:left="34"/>
              <w:rPr>
                <w:rFonts w:ascii="Open Sans" w:hAnsi="Open Sans" w:cs="Open Sans"/>
                <w:i/>
                <w:iCs/>
                <w:color w:val="000000"/>
              </w:rPr>
            </w:pP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późn.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DE7F18" w:rsidRDefault="00A74DAC" w:rsidP="00647D32">
      <w:pPr>
        <w:spacing w:after="60"/>
        <w:outlineLvl w:val="2"/>
        <w:rPr>
          <w:rFonts w:ascii="Open Sans" w:hAnsi="Open Sans" w:cs="Open Sans"/>
          <w:strike/>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 xml:space="preserve">oraz mapę, na której wskazano lokalizację projektu i obszarów Natura 2000. </w:t>
      </w:r>
      <w:r w:rsidRPr="00DE7F18">
        <w:rPr>
          <w:rFonts w:ascii="Open Sans" w:hAnsi="Open Sans" w:cs="Open Sans"/>
          <w:strike/>
          <w:color w:val="000000"/>
          <w:sz w:val="20"/>
          <w:szCs w:val="20"/>
        </w:rPr>
        <w:t>Jeżeli projekt ma charakter nieinfrastrukturalny (np. wiąże się z zakupem taboru), należy to</w:t>
      </w:r>
      <w:r w:rsidR="001625E7" w:rsidRPr="00DE7F18">
        <w:rPr>
          <w:rFonts w:ascii="Open Sans" w:hAnsi="Open Sans" w:cs="Open Sans"/>
          <w:strike/>
          <w:color w:val="000000"/>
          <w:sz w:val="20"/>
          <w:szCs w:val="20"/>
        </w:rPr>
        <w:t> </w:t>
      </w:r>
      <w:r w:rsidRPr="00DE7F18">
        <w:rPr>
          <w:rFonts w:ascii="Open Sans" w:hAnsi="Open Sans" w:cs="Open Sans"/>
          <w:strike/>
          <w:color w:val="000000"/>
          <w:sz w:val="20"/>
          <w:szCs w:val="20"/>
        </w:rPr>
        <w:t>odpowiednio wyjaśnić i w takim przypadku nie ma obowiązku dołączania deklaracji</w:t>
      </w:r>
      <w:r w:rsidR="00F1097B" w:rsidRPr="00DE7F18">
        <w:rPr>
          <w:rFonts w:ascii="Open Sans" w:hAnsi="Open Sans" w:cs="Open Sans"/>
          <w:strike/>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 xml:space="preserve">w którym </w:t>
      </w:r>
      <w:r w:rsidR="009D3368" w:rsidRPr="00647D32">
        <w:rPr>
          <w:rFonts w:ascii="Open Sans" w:hAnsi="Open Sans" w:cs="Open Sans"/>
          <w:color w:val="000000"/>
          <w:sz w:val="20"/>
          <w:szCs w:val="20"/>
        </w:rPr>
        <w:lastRenderedPageBreak/>
        <w:t>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14. Czy projekt obejmuje nowe zmiany charakterystyki fizycznej części wód powierzchniowych lub zmiany poziomu części wód podziemnych, które pogarszają stan jednolitej części wód lub uniemożliwiają osiągnięcie dobrego stanu wód/potencjału?"/>
        <w:tblDescription w:val="Pole opisowe"/>
      </w:tblPr>
      <w:tblGrid>
        <w:gridCol w:w="9067"/>
      </w:tblGrid>
      <w:tr w:rsidR="004F2FBB" w14:paraId="2933F0F3" w14:textId="77777777" w:rsidTr="005F7340">
        <w:tc>
          <w:tcPr>
            <w:tcW w:w="9067" w:type="dxa"/>
          </w:tcPr>
          <w:p w14:paraId="3E238884" w14:textId="77777777" w:rsidR="00F4057D" w:rsidRDefault="004F2FBB" w:rsidP="00F4057D">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7C1148D2" w:rsidR="004F2FBB" w:rsidRDefault="00F4057D" w:rsidP="00F4057D">
            <w:pPr>
              <w:tabs>
                <w:tab w:val="left" w:pos="0"/>
              </w:tabs>
              <w:spacing w:after="0"/>
              <w:rPr>
                <w:rFonts w:ascii="Open Sans" w:hAnsi="Open Sans" w:cs="Open Sans"/>
                <w:iCs/>
                <w:color w:val="000000"/>
              </w:rPr>
            </w:pPr>
            <w:r w:rsidRPr="00647D32">
              <w:rPr>
                <w:rFonts w:ascii="Open Sans" w:hAnsi="Open Sans" w:cs="Open Sans"/>
                <w:i/>
                <w:iCs/>
                <w:color w:val="000000"/>
              </w:rPr>
              <w:t>Nie dotyczy Typu projektu: FENX.01.05.</w:t>
            </w:r>
            <w:r>
              <w:rPr>
                <w:rFonts w:ascii="Open Sans" w:hAnsi="Open Sans" w:cs="Open Sans"/>
                <w:i/>
                <w:iCs/>
                <w:color w:val="000000"/>
              </w:rPr>
              <w:t>4</w:t>
            </w:r>
            <w:r w:rsidRPr="00647D32">
              <w:rPr>
                <w:rFonts w:ascii="Open Sans" w:hAnsi="Open Sans" w:cs="Open Sans"/>
                <w:i/>
                <w:iCs/>
                <w:color w:val="000000"/>
              </w:rPr>
              <w:t xml:space="preserve"> </w:t>
            </w:r>
            <w:r>
              <w:rPr>
                <w:rFonts w:ascii="Open Sans" w:hAnsi="Open Sans" w:cs="Open Sans"/>
                <w:i/>
                <w:iCs/>
                <w:color w:val="000000"/>
              </w:rPr>
              <w:t xml:space="preserve">Rozwój zdolności i usprawnianie zarządzania obszarami chronionymi. Teledetekcja oraz rozwój infrastruktury </w:t>
            </w:r>
            <w:proofErr w:type="spellStart"/>
            <w:r>
              <w:rPr>
                <w:rFonts w:ascii="Open Sans" w:hAnsi="Open Sans" w:cs="Open Sans"/>
                <w:i/>
                <w:iCs/>
                <w:color w:val="000000"/>
              </w:rPr>
              <w:t>geoinformacyjnej</w:t>
            </w:r>
            <w:proofErr w:type="spellEnd"/>
            <w:r>
              <w:rPr>
                <w:rFonts w:ascii="Open Sans" w:hAnsi="Open Sans" w:cs="Open Sans"/>
                <w:i/>
                <w:iCs/>
                <w:color w:val="000000"/>
              </w:rPr>
              <w:t xml:space="preserve"> oraz cyfryzacja zasobów.</w:t>
            </w: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8" w:name="_Hlk117079652"/>
      <w:r w:rsidRPr="00647D32">
        <w:rPr>
          <w:rFonts w:ascii="Open Sans" w:hAnsi="Open Sans" w:cs="Open Sans"/>
          <w:bCs/>
          <w:color w:val="000000"/>
          <w:sz w:val="20"/>
          <w:szCs w:val="20"/>
        </w:rPr>
        <w:t xml:space="preserve">szczegółowe wyjaśnienie sposobu, w jaki spełniono lub w jaki zostaną spełnione wszystkie </w:t>
      </w:r>
      <w:r w:rsidRPr="00647D32">
        <w:rPr>
          <w:rFonts w:ascii="Open Sans" w:hAnsi="Open Sans" w:cs="Open Sans"/>
          <w:bCs/>
          <w:color w:val="000000"/>
          <w:sz w:val="20"/>
          <w:szCs w:val="20"/>
        </w:rPr>
        <w:lastRenderedPageBreak/>
        <w:t xml:space="preserve">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(Dz. U. z 2021 r. poz. 2233, z późn. zm.), zwanej dalej „Prawem wodnym”</w:t>
      </w:r>
      <w:bookmarkEnd w:id="8"/>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lastRenderedPageBreak/>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lastRenderedPageBreak/>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15. Należy wyjaśnić, w jaki sposób projekt pokrywa się z celami planu gospodarowania wodami w dorzeczu, które ustanowiono dla odpowiednich jednolitych części wód"/>
        <w:tblDescription w:val="Pole opisowe"/>
      </w:tblPr>
      <w:tblGrid>
        <w:gridCol w:w="9067"/>
      </w:tblGrid>
      <w:tr w:rsidR="004F2FBB" w14:paraId="57099CF0" w14:textId="77777777" w:rsidTr="005F7340">
        <w:tc>
          <w:tcPr>
            <w:tcW w:w="9067" w:type="dxa"/>
          </w:tcPr>
          <w:p w14:paraId="2202E33A" w14:textId="77777777" w:rsidR="004F2FBB" w:rsidRPr="004C2491" w:rsidRDefault="004F2FBB" w:rsidP="007A4110">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421F5238" w:rsidR="004F2FBB" w:rsidRDefault="007A4110" w:rsidP="007A4110">
            <w:pPr>
              <w:tabs>
                <w:tab w:val="left" w:pos="0"/>
              </w:tabs>
              <w:spacing w:after="0"/>
              <w:rPr>
                <w:rFonts w:ascii="Open Sans" w:hAnsi="Open Sans" w:cs="Open Sans"/>
                <w:iCs/>
                <w:color w:val="000000"/>
              </w:rPr>
            </w:pPr>
            <w:r w:rsidRPr="00647D32">
              <w:rPr>
                <w:rFonts w:ascii="Open Sans" w:hAnsi="Open Sans" w:cs="Open Sans"/>
                <w:i/>
                <w:iCs/>
                <w:color w:val="000000"/>
              </w:rPr>
              <w:t>Nie dotyczy Typu projektu: FENX.01.05.</w:t>
            </w:r>
            <w:r>
              <w:rPr>
                <w:rFonts w:ascii="Open Sans" w:hAnsi="Open Sans" w:cs="Open Sans"/>
                <w:i/>
                <w:iCs/>
                <w:color w:val="000000"/>
              </w:rPr>
              <w:t>4</w:t>
            </w:r>
            <w:r w:rsidRPr="00647D32">
              <w:rPr>
                <w:rFonts w:ascii="Open Sans" w:hAnsi="Open Sans" w:cs="Open Sans"/>
                <w:i/>
                <w:iCs/>
                <w:color w:val="000000"/>
              </w:rPr>
              <w:t xml:space="preserve"> </w:t>
            </w:r>
            <w:r>
              <w:rPr>
                <w:rFonts w:ascii="Open Sans" w:hAnsi="Open Sans" w:cs="Open Sans"/>
                <w:i/>
                <w:iCs/>
                <w:color w:val="000000"/>
              </w:rPr>
              <w:t xml:space="preserve">Rozwój zdolności i usprawnianie zarządzania obszarami chronionymi. Teledetekcja oraz rozwój infrastruktury </w:t>
            </w:r>
            <w:proofErr w:type="spellStart"/>
            <w:r>
              <w:rPr>
                <w:rFonts w:ascii="Open Sans" w:hAnsi="Open Sans" w:cs="Open Sans"/>
                <w:i/>
                <w:iCs/>
                <w:color w:val="000000"/>
              </w:rPr>
              <w:t>geoinformacyjnej</w:t>
            </w:r>
            <w:proofErr w:type="spellEnd"/>
            <w:r>
              <w:rPr>
                <w:rFonts w:ascii="Open Sans" w:hAnsi="Open Sans" w:cs="Open Sans"/>
                <w:i/>
                <w:iCs/>
                <w:color w:val="000000"/>
              </w:rPr>
              <w:t xml:space="preserve"> oraz cyfryzacja zasobów.</w:t>
            </w: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16. Stosowanie dyrektywy Rady 91/271/EWG  („dyrektywy dotyczącej oczyszczania ścieków komunalnych”) – projekty w sektorze usług zbiorowego zaopatrzenia w wodę i zbiorowe odprowadzanie ścieków komunalnych"/>
        <w:tblDescription w:val="Pole opisowe"/>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10032B7D" w:rsidR="004F2FBB" w:rsidRPr="00647D32" w:rsidRDefault="004F2FBB" w:rsidP="00647D32">
            <w:pPr>
              <w:tabs>
                <w:tab w:val="left" w:pos="0"/>
              </w:tabs>
              <w:spacing w:after="0"/>
              <w:rPr>
                <w:rFonts w:ascii="Open Sans" w:hAnsi="Open Sans" w:cs="Open Sans"/>
                <w:i/>
                <w:iCs/>
                <w:color w:val="000000"/>
              </w:rPr>
            </w:pPr>
            <w:r w:rsidRPr="00647D32">
              <w:rPr>
                <w:rFonts w:ascii="Open Sans" w:hAnsi="Open Sans" w:cs="Open Sans"/>
                <w:i/>
                <w:iCs/>
                <w:color w:val="000000"/>
              </w:rPr>
              <w:t>Nie dotyczy Typu projektu: FENX.01.05.</w:t>
            </w:r>
            <w:r w:rsidR="00F71C08">
              <w:rPr>
                <w:rFonts w:ascii="Open Sans" w:hAnsi="Open Sans" w:cs="Open Sans"/>
                <w:i/>
                <w:iCs/>
                <w:color w:val="000000"/>
              </w:rPr>
              <w:t>4</w:t>
            </w:r>
            <w:r w:rsidRPr="00647D32">
              <w:rPr>
                <w:rFonts w:ascii="Open Sans" w:hAnsi="Open Sans" w:cs="Open Sans"/>
                <w:i/>
                <w:iCs/>
                <w:color w:val="000000"/>
              </w:rPr>
              <w:t xml:space="preserve"> </w:t>
            </w:r>
            <w:r w:rsidR="00F71C08">
              <w:rPr>
                <w:rFonts w:ascii="Open Sans" w:hAnsi="Open Sans" w:cs="Open Sans"/>
                <w:i/>
                <w:iCs/>
                <w:color w:val="000000"/>
              </w:rPr>
              <w:t xml:space="preserve">Rozwój zdolności i usprawnianie zarządzania obszarami chronionymi. Teledetekcja oraz rozwój infrastruktury </w:t>
            </w:r>
            <w:proofErr w:type="spellStart"/>
            <w:r w:rsidR="00F71C08">
              <w:rPr>
                <w:rFonts w:ascii="Open Sans" w:hAnsi="Open Sans" w:cs="Open Sans"/>
                <w:i/>
                <w:iCs/>
                <w:color w:val="000000"/>
              </w:rPr>
              <w:t>geoinformacyjnej</w:t>
            </w:r>
            <w:proofErr w:type="spellEnd"/>
            <w:r w:rsidR="00F71C08">
              <w:rPr>
                <w:rFonts w:ascii="Open Sans" w:hAnsi="Open Sans" w:cs="Open Sans"/>
                <w:i/>
                <w:iCs/>
                <w:color w:val="000000"/>
              </w:rPr>
              <w:t xml:space="preserve"> oraz cyfryzacja zasobów.</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6A0CAEDC" w14:textId="77A10D85" w:rsidR="006C6055" w:rsidRPr="0013054C" w:rsidRDefault="00B7007C" w:rsidP="00A644FE">
      <w:pPr>
        <w:keepNext/>
        <w:ind w:left="426" w:hanging="426"/>
        <w:rPr>
          <w:rFonts w:ascii="Open Sans" w:hAnsi="Open Sans" w:cs="Open Sans"/>
          <w:color w:val="000000"/>
        </w:rPr>
      </w:pPr>
      <w:r w:rsidRPr="0013054C">
        <w:rPr>
          <w:rFonts w:ascii="Open Sans" w:hAnsi="Open Sans" w:cs="Open Sans"/>
          <w:color w:val="000000"/>
        </w:rPr>
        <w:t xml:space="preserve">4.1. </w:t>
      </w:r>
      <w:r w:rsidR="006C6055" w:rsidRPr="0013054C">
        <w:rPr>
          <w:rFonts w:ascii="Open Sans" w:hAnsi="Open Sans" w:cs="Open Sans"/>
          <w:color w:val="000000"/>
        </w:rPr>
        <w:t>Deklaracja organu odpowiedzialnego za monitorowanie obszarów Natura 2000</w:t>
      </w:r>
      <w:r w:rsidR="00A644FE">
        <w:rPr>
          <w:rFonts w:ascii="Open Sans" w:hAnsi="Open Sans" w:cs="Open Sans"/>
          <w:color w:val="000000"/>
        </w:rPr>
        <w:t xml:space="preserve"> </w:t>
      </w:r>
      <w:r w:rsidR="00A644FE" w:rsidRPr="00A644FE">
        <w:rPr>
          <w:rFonts w:ascii="Open Sans" w:hAnsi="Open Sans" w:cs="Open Sans"/>
          <w:i/>
          <w:color w:val="000000"/>
        </w:rPr>
        <w:t>(nie dotyczy wniosków składanych przez organy ochrony przyrody).</w:t>
      </w:r>
    </w:p>
    <w:sectPr w:rsidR="006C6055" w:rsidRPr="0013054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3377C"/>
    <w:rsid w:val="00042489"/>
    <w:rsid w:val="00044555"/>
    <w:rsid w:val="00050DDD"/>
    <w:rsid w:val="00053395"/>
    <w:rsid w:val="00054E3C"/>
    <w:rsid w:val="000656C1"/>
    <w:rsid w:val="00067A8A"/>
    <w:rsid w:val="00071C97"/>
    <w:rsid w:val="00071E8A"/>
    <w:rsid w:val="000730B4"/>
    <w:rsid w:val="00080898"/>
    <w:rsid w:val="00080BA0"/>
    <w:rsid w:val="00094139"/>
    <w:rsid w:val="00095F60"/>
    <w:rsid w:val="0009633A"/>
    <w:rsid w:val="000A1A16"/>
    <w:rsid w:val="000B0F54"/>
    <w:rsid w:val="000C276C"/>
    <w:rsid w:val="000E2E6D"/>
    <w:rsid w:val="000F162C"/>
    <w:rsid w:val="000F5809"/>
    <w:rsid w:val="00113A90"/>
    <w:rsid w:val="0011402F"/>
    <w:rsid w:val="0013054C"/>
    <w:rsid w:val="00133213"/>
    <w:rsid w:val="00137607"/>
    <w:rsid w:val="00140A97"/>
    <w:rsid w:val="00145792"/>
    <w:rsid w:val="00147842"/>
    <w:rsid w:val="001610CD"/>
    <w:rsid w:val="001625E7"/>
    <w:rsid w:val="00165E45"/>
    <w:rsid w:val="0016642D"/>
    <w:rsid w:val="001717F5"/>
    <w:rsid w:val="00185245"/>
    <w:rsid w:val="00197AC0"/>
    <w:rsid w:val="001A2C53"/>
    <w:rsid w:val="001B643D"/>
    <w:rsid w:val="001B66FC"/>
    <w:rsid w:val="001D1282"/>
    <w:rsid w:val="001E059E"/>
    <w:rsid w:val="001E6E32"/>
    <w:rsid w:val="00204D7C"/>
    <w:rsid w:val="00206CA3"/>
    <w:rsid w:val="00220245"/>
    <w:rsid w:val="00225777"/>
    <w:rsid w:val="002468A1"/>
    <w:rsid w:val="00262F9D"/>
    <w:rsid w:val="002735D3"/>
    <w:rsid w:val="00282992"/>
    <w:rsid w:val="002907DE"/>
    <w:rsid w:val="002B364A"/>
    <w:rsid w:val="002C2F25"/>
    <w:rsid w:val="002D08F6"/>
    <w:rsid w:val="002E6E73"/>
    <w:rsid w:val="00307D0A"/>
    <w:rsid w:val="00311E94"/>
    <w:rsid w:val="00311FB6"/>
    <w:rsid w:val="00314012"/>
    <w:rsid w:val="003213E6"/>
    <w:rsid w:val="003222BB"/>
    <w:rsid w:val="00322E84"/>
    <w:rsid w:val="003241F2"/>
    <w:rsid w:val="003246AB"/>
    <w:rsid w:val="00331B73"/>
    <w:rsid w:val="00335C8E"/>
    <w:rsid w:val="00351522"/>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263B5"/>
    <w:rsid w:val="004272A7"/>
    <w:rsid w:val="00433F98"/>
    <w:rsid w:val="00435BB5"/>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ABC"/>
    <w:rsid w:val="004D2DC3"/>
    <w:rsid w:val="004F246E"/>
    <w:rsid w:val="004F2FBB"/>
    <w:rsid w:val="004F3288"/>
    <w:rsid w:val="004F611B"/>
    <w:rsid w:val="005052C9"/>
    <w:rsid w:val="00516112"/>
    <w:rsid w:val="00532F00"/>
    <w:rsid w:val="00555C5F"/>
    <w:rsid w:val="005631A7"/>
    <w:rsid w:val="005644DF"/>
    <w:rsid w:val="00564644"/>
    <w:rsid w:val="0056775E"/>
    <w:rsid w:val="00577494"/>
    <w:rsid w:val="00583C9E"/>
    <w:rsid w:val="00591332"/>
    <w:rsid w:val="00596094"/>
    <w:rsid w:val="005A1657"/>
    <w:rsid w:val="005B07AA"/>
    <w:rsid w:val="005B16F1"/>
    <w:rsid w:val="005B49EF"/>
    <w:rsid w:val="005B51E4"/>
    <w:rsid w:val="005C0692"/>
    <w:rsid w:val="005C7403"/>
    <w:rsid w:val="005D43AF"/>
    <w:rsid w:val="005E3816"/>
    <w:rsid w:val="005E397F"/>
    <w:rsid w:val="005F2269"/>
    <w:rsid w:val="00602AA7"/>
    <w:rsid w:val="00615F9B"/>
    <w:rsid w:val="00624FB0"/>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5174"/>
    <w:rsid w:val="006E5A1E"/>
    <w:rsid w:val="006E783A"/>
    <w:rsid w:val="00702F3A"/>
    <w:rsid w:val="00704C1F"/>
    <w:rsid w:val="00706D49"/>
    <w:rsid w:val="007073EA"/>
    <w:rsid w:val="00723B81"/>
    <w:rsid w:val="00724E32"/>
    <w:rsid w:val="007444FD"/>
    <w:rsid w:val="00747666"/>
    <w:rsid w:val="00747CD1"/>
    <w:rsid w:val="00763737"/>
    <w:rsid w:val="00767EF3"/>
    <w:rsid w:val="00773D03"/>
    <w:rsid w:val="00777DA6"/>
    <w:rsid w:val="00781FB6"/>
    <w:rsid w:val="0078479C"/>
    <w:rsid w:val="007A08E5"/>
    <w:rsid w:val="007A131A"/>
    <w:rsid w:val="007A3311"/>
    <w:rsid w:val="007A4110"/>
    <w:rsid w:val="007B1FD1"/>
    <w:rsid w:val="007C4EEB"/>
    <w:rsid w:val="007E10D3"/>
    <w:rsid w:val="007E46BE"/>
    <w:rsid w:val="007E72E3"/>
    <w:rsid w:val="007F03EC"/>
    <w:rsid w:val="007F0816"/>
    <w:rsid w:val="007F1F18"/>
    <w:rsid w:val="00802214"/>
    <w:rsid w:val="00806DB0"/>
    <w:rsid w:val="00807286"/>
    <w:rsid w:val="008125E7"/>
    <w:rsid w:val="00812BCB"/>
    <w:rsid w:val="0081368D"/>
    <w:rsid w:val="008343A6"/>
    <w:rsid w:val="00835DB5"/>
    <w:rsid w:val="0085248F"/>
    <w:rsid w:val="0086618D"/>
    <w:rsid w:val="00866FC8"/>
    <w:rsid w:val="00881118"/>
    <w:rsid w:val="008875D1"/>
    <w:rsid w:val="008929FD"/>
    <w:rsid w:val="008B0FCA"/>
    <w:rsid w:val="008B227D"/>
    <w:rsid w:val="008B421A"/>
    <w:rsid w:val="008D1DA6"/>
    <w:rsid w:val="008D2A2E"/>
    <w:rsid w:val="009010B2"/>
    <w:rsid w:val="009020CF"/>
    <w:rsid w:val="00903D54"/>
    <w:rsid w:val="0093649C"/>
    <w:rsid w:val="00941BE9"/>
    <w:rsid w:val="0094584C"/>
    <w:rsid w:val="009523C4"/>
    <w:rsid w:val="0097135E"/>
    <w:rsid w:val="009928F4"/>
    <w:rsid w:val="009B092A"/>
    <w:rsid w:val="009B60BE"/>
    <w:rsid w:val="009B756C"/>
    <w:rsid w:val="009D3368"/>
    <w:rsid w:val="009D60F2"/>
    <w:rsid w:val="009E26B0"/>
    <w:rsid w:val="009E3E16"/>
    <w:rsid w:val="009F3897"/>
    <w:rsid w:val="00A23C1F"/>
    <w:rsid w:val="00A2473D"/>
    <w:rsid w:val="00A26D47"/>
    <w:rsid w:val="00A27B3B"/>
    <w:rsid w:val="00A55941"/>
    <w:rsid w:val="00A644FE"/>
    <w:rsid w:val="00A64556"/>
    <w:rsid w:val="00A706DB"/>
    <w:rsid w:val="00A70ED5"/>
    <w:rsid w:val="00A74DAC"/>
    <w:rsid w:val="00A77F64"/>
    <w:rsid w:val="00A97145"/>
    <w:rsid w:val="00AA416D"/>
    <w:rsid w:val="00AA568D"/>
    <w:rsid w:val="00AB6E1E"/>
    <w:rsid w:val="00AC05C9"/>
    <w:rsid w:val="00AE3357"/>
    <w:rsid w:val="00B0154C"/>
    <w:rsid w:val="00B23923"/>
    <w:rsid w:val="00B2748B"/>
    <w:rsid w:val="00B301DC"/>
    <w:rsid w:val="00B328ED"/>
    <w:rsid w:val="00B36AC4"/>
    <w:rsid w:val="00B4349A"/>
    <w:rsid w:val="00B444CD"/>
    <w:rsid w:val="00B4590D"/>
    <w:rsid w:val="00B46507"/>
    <w:rsid w:val="00B478F7"/>
    <w:rsid w:val="00B50D82"/>
    <w:rsid w:val="00B56C5B"/>
    <w:rsid w:val="00B60FC5"/>
    <w:rsid w:val="00B64F80"/>
    <w:rsid w:val="00B7007C"/>
    <w:rsid w:val="00B700E7"/>
    <w:rsid w:val="00B70E0A"/>
    <w:rsid w:val="00B833D2"/>
    <w:rsid w:val="00B87E14"/>
    <w:rsid w:val="00B95D67"/>
    <w:rsid w:val="00B96B5F"/>
    <w:rsid w:val="00BA1706"/>
    <w:rsid w:val="00BB08BC"/>
    <w:rsid w:val="00BB4C2C"/>
    <w:rsid w:val="00BC337C"/>
    <w:rsid w:val="00BC75E0"/>
    <w:rsid w:val="00BD1AEB"/>
    <w:rsid w:val="00BD7815"/>
    <w:rsid w:val="00BD7F3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A0E02"/>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4494A"/>
    <w:rsid w:val="00D61901"/>
    <w:rsid w:val="00D640B0"/>
    <w:rsid w:val="00D6665E"/>
    <w:rsid w:val="00D677C1"/>
    <w:rsid w:val="00D71779"/>
    <w:rsid w:val="00D7211A"/>
    <w:rsid w:val="00D80B8B"/>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E7F18"/>
    <w:rsid w:val="00DF230E"/>
    <w:rsid w:val="00DF27EB"/>
    <w:rsid w:val="00DF3535"/>
    <w:rsid w:val="00DF719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A66"/>
    <w:rsid w:val="00EB1B12"/>
    <w:rsid w:val="00EB2F8A"/>
    <w:rsid w:val="00ED70E9"/>
    <w:rsid w:val="00EF13B5"/>
    <w:rsid w:val="00EF21A4"/>
    <w:rsid w:val="00EF2D34"/>
    <w:rsid w:val="00EF75A3"/>
    <w:rsid w:val="00F0228F"/>
    <w:rsid w:val="00F1097B"/>
    <w:rsid w:val="00F1638C"/>
    <w:rsid w:val="00F31D99"/>
    <w:rsid w:val="00F35E39"/>
    <w:rsid w:val="00F4057D"/>
    <w:rsid w:val="00F50E0A"/>
    <w:rsid w:val="00F5107E"/>
    <w:rsid w:val="00F512F8"/>
    <w:rsid w:val="00F62738"/>
    <w:rsid w:val="00F71C08"/>
    <w:rsid w:val="00F74475"/>
    <w:rsid w:val="00F758D3"/>
    <w:rsid w:val="00F77D9F"/>
    <w:rsid w:val="00F83316"/>
    <w:rsid w:val="00F86ABE"/>
    <w:rsid w:val="00F959EC"/>
    <w:rsid w:val="00F9688C"/>
    <w:rsid w:val="00FC3906"/>
    <w:rsid w:val="00FC71F6"/>
    <w:rsid w:val="00FD10A0"/>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C2F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C2F25"/>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5049</Words>
  <Characters>30294</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35273</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Wójcik-Napiórkowska Beata</cp:lastModifiedBy>
  <cp:revision>9</cp:revision>
  <dcterms:created xsi:type="dcterms:W3CDTF">2024-02-09T10:08:00Z</dcterms:created>
  <dcterms:modified xsi:type="dcterms:W3CDTF">2024-02-15T13:22:00Z</dcterms:modified>
</cp:coreProperties>
</file>